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di Ateneo per i Musei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Giotto,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MDE01 PER L’INDIVIDUAZIONE DI COLLABORATORI PER L’ATTRIBUZIONE DI INCARICHI DI PRESTAZIONE DI LAVORO AUTONOMO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visite guidate e percorsi didattici da svolgersi presso il Museo dell’Educazione.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in un arco temporale di undici mesi da settembre 2022 a luglio 2023.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6 ore al mese al massimo presso il Centro di ateneo per i musei - cam,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Bi6IZoXlMqY+HnFbE7DxI+97jA==">AMUW2mXBvDVnmrWHOLdSSXW1GWMns3g4FQwjh1FERB1f+Dfsh9QCqjXfilb+17HxR53MFZ22GoRNW04mBCnK0ybgkdfcdAxs2bWg1q74YknTZOBSVeV6/34=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2022-06-30T11:32:00Z</dcterms:created>
  <dc:creator>PENGOMA</dc:creator>
</cp:coreProperties>
</file>